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287" w:rsidRDefault="0015463F">
      <w:pPr>
        <w:rPr>
          <w:rFonts w:ascii="PT Sans Caption" w:eastAsia="SimSun" w:hAnsi="PT Sans Caption" w:cs="Arial" w:hint="eastAsia"/>
          <w:color w:val="000000"/>
          <w:sz w:val="36"/>
          <w:szCs w:val="36"/>
        </w:rPr>
      </w:pPr>
      <w:r>
        <w:rPr>
          <w:rFonts w:ascii="PT Sans Caption" w:eastAsia="SimSun" w:hAnsi="PT Sans Caption" w:hint="eastAsia"/>
          <w:color w:val="000000"/>
          <w:sz w:val="36"/>
          <w:szCs w:val="36"/>
        </w:rPr>
        <w:t>王牌焊接电源</w:t>
      </w:r>
      <w:r>
        <w:rPr>
          <w:rFonts w:ascii="PT Sans Caption" w:eastAsia="SimSun" w:hAnsi="PT Sans Caption" w:hint="eastAsia"/>
          <w:color w:val="000000"/>
          <w:sz w:val="36"/>
          <w:szCs w:val="36"/>
        </w:rPr>
        <w:t>QinTron</w:t>
      </w:r>
      <w:r>
        <w:rPr>
          <w:rFonts w:ascii="PT Sans Caption" w:eastAsia="SimSun" w:hAnsi="PT Sans Caption" w:hint="eastAsia"/>
          <w:color w:val="000000"/>
          <w:sz w:val="36"/>
          <w:szCs w:val="36"/>
        </w:rPr>
        <w:t>新增脉冲功能</w:t>
      </w:r>
    </w:p>
    <w:p w:rsidR="0015463F" w:rsidRPr="0015463F" w:rsidRDefault="0015463F" w:rsidP="0015463F">
      <w:pPr>
        <w:shd w:val="clear" w:color="auto" w:fill="FFFFFF"/>
        <w:spacing w:after="200" w:line="276" w:lineRule="auto"/>
        <w:outlineLvl w:val="2"/>
        <w:rPr>
          <w:rFonts w:ascii="Arial" w:eastAsia="SimSun" w:hAnsi="Arial" w:cs="Arial"/>
          <w:b/>
          <w:bCs/>
          <w:color w:val="484848"/>
          <w:spacing w:val="-2"/>
          <w:sz w:val="23"/>
          <w:szCs w:val="23"/>
        </w:rPr>
      </w:pPr>
      <w:r>
        <w:rPr>
          <w:rFonts w:ascii="Verdana" w:eastAsia="SimSun" w:hAnsi="Verdana" w:hint="eastAsia"/>
          <w:b/>
          <w:bCs/>
          <w:color w:val="484848"/>
          <w:sz w:val="23"/>
          <w:szCs w:val="23"/>
        </w:rPr>
        <w:t>焊接变得更简单：功能强大、灵活通用、品质可靠</w:t>
      </w:r>
    </w:p>
    <w:p w:rsidR="0015463F" w:rsidRPr="0015463F" w:rsidRDefault="0015463F" w:rsidP="0015463F">
      <w:pPr>
        <w:shd w:val="clear" w:color="auto" w:fill="FFFFFF"/>
        <w:spacing w:after="200" w:line="276" w:lineRule="auto"/>
        <w:outlineLvl w:val="3"/>
        <w:rPr>
          <w:rFonts w:ascii="Arial" w:eastAsia="SimSun" w:hAnsi="Arial" w:cs="Arial"/>
          <w:b/>
          <w:bCs/>
          <w:color w:val="000000"/>
          <w:sz w:val="21"/>
          <w:szCs w:val="21"/>
        </w:rPr>
      </w:pP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【德国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|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海格尔市】一年前，焊界领头羊克鲁斯成功地将高新逆变焊接电源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QinTron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推向了市场。时隔一年，进取的克鲁斯人又推出了升级版本——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QinTron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脉冲版，将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MIG/MAG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>焊接与脉冲电弧技术完美地融为一体。</w:t>
      </w:r>
      <w:r>
        <w:rPr>
          <w:rFonts w:ascii="Verdana" w:eastAsia="SimSun" w:hAnsi="Verdana" w:hint="eastAsia"/>
          <w:b/>
          <w:bCs/>
          <w:color w:val="000000"/>
          <w:sz w:val="21"/>
          <w:szCs w:val="21"/>
        </w:rPr>
        <w:t xml:space="preserve"> </w:t>
      </w:r>
    </w:p>
    <w:p w:rsidR="0015463F" w:rsidRPr="0015463F" w:rsidRDefault="0015463F" w:rsidP="0015463F">
      <w:pPr>
        <w:shd w:val="clear" w:color="auto" w:fill="FFFFFF"/>
        <w:spacing w:after="200" w:line="276" w:lineRule="auto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Verdana" w:eastAsia="SimSun" w:hAnsi="Verdana" w:hint="eastAsia"/>
          <w:color w:val="000000"/>
          <w:sz w:val="20"/>
          <w:szCs w:val="20"/>
        </w:rPr>
        <w:t>新一代的</w:t>
      </w:r>
      <w:r>
        <w:rPr>
          <w:rFonts w:ascii="Verdana" w:eastAsia="SimSun" w:hAnsi="Verdana" w:hint="eastAsia"/>
          <w:color w:val="000000"/>
          <w:sz w:val="20"/>
          <w:szCs w:val="20"/>
        </w:rPr>
        <w:t>QinTron</w:t>
      </w:r>
      <w:r>
        <w:rPr>
          <w:rFonts w:ascii="Verdana" w:eastAsia="SimSun" w:hAnsi="Verdana" w:hint="eastAsia"/>
          <w:color w:val="000000"/>
          <w:sz w:val="20"/>
          <w:szCs w:val="20"/>
        </w:rPr>
        <w:t>系列机身坚如磐石，引弧及焊接特性出色，操作简单便捷，且拥有极高的性价比。共三种功率等级供客户选择：</w:t>
      </w:r>
      <w:r>
        <w:rPr>
          <w:rFonts w:ascii="Verdana" w:eastAsia="SimSun" w:hAnsi="Verdana" w:hint="eastAsia"/>
          <w:color w:val="000000"/>
          <w:sz w:val="20"/>
          <w:szCs w:val="20"/>
        </w:rPr>
        <w:t>400A</w:t>
      </w:r>
      <w:r>
        <w:rPr>
          <w:rFonts w:ascii="Verdana" w:eastAsia="SimSun" w:hAnsi="Verdana" w:hint="eastAsia"/>
          <w:color w:val="000000"/>
          <w:sz w:val="20"/>
          <w:szCs w:val="20"/>
        </w:rPr>
        <w:t>、</w:t>
      </w:r>
      <w:r>
        <w:rPr>
          <w:rFonts w:ascii="Verdana" w:eastAsia="SimSun" w:hAnsi="Verdana" w:hint="eastAsia"/>
          <w:color w:val="000000"/>
          <w:sz w:val="20"/>
          <w:szCs w:val="20"/>
        </w:rPr>
        <w:t>500A</w:t>
      </w:r>
      <w:r>
        <w:rPr>
          <w:rFonts w:ascii="Verdana" w:eastAsia="SimSun" w:hAnsi="Verdana" w:hint="eastAsia"/>
          <w:color w:val="000000"/>
          <w:sz w:val="20"/>
          <w:szCs w:val="20"/>
        </w:rPr>
        <w:t>和</w:t>
      </w:r>
      <w:r>
        <w:rPr>
          <w:rFonts w:ascii="Verdana" w:eastAsia="SimSun" w:hAnsi="Verdana" w:hint="eastAsia"/>
          <w:color w:val="000000"/>
          <w:sz w:val="20"/>
          <w:szCs w:val="20"/>
        </w:rPr>
        <w:t>600A</w:t>
      </w:r>
      <w:r>
        <w:rPr>
          <w:rFonts w:ascii="Verdana" w:eastAsia="SimSun" w:hAnsi="Verdana" w:hint="eastAsia"/>
          <w:color w:val="000000"/>
          <w:sz w:val="20"/>
          <w:szCs w:val="20"/>
        </w:rPr>
        <w:t>，并具备无级电压预选功能。高新的逆变技术拥有巨大的节能实力，同时，又能确保实现最佳的焊接效果。此外，一台电源内置了多种工艺包，用户既能进行</w:t>
      </w:r>
      <w:r>
        <w:rPr>
          <w:rFonts w:ascii="Verdana" w:eastAsia="SimSun" w:hAnsi="Verdana" w:hint="eastAsia"/>
          <w:color w:val="000000"/>
          <w:sz w:val="20"/>
          <w:szCs w:val="20"/>
        </w:rPr>
        <w:t>MIG/MAG</w:t>
      </w:r>
      <w:r>
        <w:rPr>
          <w:rFonts w:ascii="Verdana" w:eastAsia="SimSun" w:hAnsi="Verdana" w:hint="eastAsia"/>
          <w:color w:val="000000"/>
          <w:sz w:val="20"/>
          <w:szCs w:val="20"/>
        </w:rPr>
        <w:t>焊接，同时也能进行</w:t>
      </w:r>
      <w:r>
        <w:rPr>
          <w:rFonts w:ascii="Verdana" w:eastAsia="SimSun" w:hAnsi="Verdana" w:hint="eastAsia"/>
          <w:color w:val="000000"/>
          <w:sz w:val="20"/>
          <w:szCs w:val="20"/>
        </w:rPr>
        <w:t>TIG</w:t>
      </w:r>
      <w:r>
        <w:rPr>
          <w:rFonts w:ascii="Verdana" w:eastAsia="SimSun" w:hAnsi="Verdana" w:hint="eastAsia"/>
          <w:color w:val="000000"/>
          <w:sz w:val="20"/>
          <w:szCs w:val="20"/>
        </w:rPr>
        <w:t>焊（带提升引弧）、手工电弧焊和碳弧气刨。</w:t>
      </w:r>
      <w:r>
        <w:rPr>
          <w:rFonts w:ascii="Verdana" w:eastAsia="SimSun" w:hAnsi="Verdana" w:hint="eastAsia"/>
          <w:color w:val="000000"/>
          <w:sz w:val="20"/>
          <w:szCs w:val="20"/>
        </w:rPr>
        <w:t xml:space="preserve"> </w:t>
      </w:r>
    </w:p>
    <w:p w:rsidR="0015463F" w:rsidRPr="0015463F" w:rsidRDefault="0015463F" w:rsidP="0015463F">
      <w:pPr>
        <w:shd w:val="clear" w:color="auto" w:fill="FFFFFF"/>
        <w:spacing w:after="200" w:line="276" w:lineRule="auto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Verdana" w:eastAsia="SimSun" w:hAnsi="Verdana" w:hint="eastAsia"/>
          <w:color w:val="000000"/>
          <w:sz w:val="20"/>
          <w:szCs w:val="20"/>
        </w:rPr>
        <w:t>在原有的</w:t>
      </w:r>
      <w:r>
        <w:rPr>
          <w:rFonts w:ascii="Verdana" w:eastAsia="SimSun" w:hAnsi="Verdana" w:hint="eastAsia"/>
          <w:color w:val="000000"/>
          <w:sz w:val="20"/>
          <w:szCs w:val="20"/>
        </w:rPr>
        <w:t>MIG/MAG</w:t>
      </w:r>
      <w:r>
        <w:rPr>
          <w:rFonts w:ascii="Verdana" w:eastAsia="SimSun" w:hAnsi="Verdana" w:hint="eastAsia"/>
          <w:color w:val="000000"/>
          <w:sz w:val="20"/>
          <w:szCs w:val="20"/>
        </w:rPr>
        <w:t>技术基础上，</w:t>
      </w:r>
      <w:r>
        <w:rPr>
          <w:rFonts w:ascii="Verdana" w:eastAsia="SimSun" w:hAnsi="Verdana" w:hint="eastAsia"/>
          <w:color w:val="000000"/>
          <w:sz w:val="20"/>
          <w:szCs w:val="20"/>
        </w:rPr>
        <w:t>QinTron</w:t>
      </w:r>
      <w:r>
        <w:rPr>
          <w:rFonts w:ascii="Verdana" w:eastAsia="SimSun" w:hAnsi="Verdana" w:hint="eastAsia"/>
          <w:color w:val="000000"/>
          <w:sz w:val="20"/>
          <w:szCs w:val="20"/>
        </w:rPr>
        <w:t>已拥有十分成熟的克鲁斯独家工艺深熔焊（</w:t>
      </w:r>
      <w:r>
        <w:rPr>
          <w:rFonts w:ascii="Verdana" w:eastAsia="SimSun" w:hAnsi="Verdana" w:hint="eastAsia"/>
          <w:color w:val="000000"/>
          <w:sz w:val="20"/>
          <w:szCs w:val="20"/>
        </w:rPr>
        <w:t>Rapid Weld</w:t>
      </w:r>
      <w:r>
        <w:rPr>
          <w:rFonts w:ascii="Verdana" w:eastAsia="SimSun" w:hAnsi="Verdana" w:hint="eastAsia"/>
          <w:color w:val="000000"/>
          <w:sz w:val="20"/>
          <w:szCs w:val="20"/>
        </w:rPr>
        <w:t>）及脉冲焊（</w:t>
      </w:r>
      <w:proofErr w:type="spellStart"/>
      <w:r>
        <w:rPr>
          <w:rFonts w:ascii="Verdana" w:eastAsia="SimSun" w:hAnsi="Verdana" w:hint="eastAsia"/>
          <w:color w:val="000000"/>
          <w:sz w:val="20"/>
          <w:szCs w:val="20"/>
        </w:rPr>
        <w:t>Vari</w:t>
      </w:r>
      <w:proofErr w:type="spellEnd"/>
      <w:r>
        <w:rPr>
          <w:rFonts w:ascii="Verdana" w:eastAsia="SimSun" w:hAnsi="Verdana" w:hint="eastAsia"/>
          <w:color w:val="000000"/>
          <w:sz w:val="20"/>
          <w:szCs w:val="20"/>
        </w:rPr>
        <w:t xml:space="preserve"> Weld</w:t>
      </w:r>
      <w:r>
        <w:rPr>
          <w:rFonts w:ascii="Verdana" w:eastAsia="SimSun" w:hAnsi="Verdana" w:hint="eastAsia"/>
          <w:color w:val="000000"/>
          <w:sz w:val="20"/>
          <w:szCs w:val="20"/>
        </w:rPr>
        <w:t>），如今，脉冲弧工艺的加入令</w:t>
      </w:r>
      <w:r>
        <w:rPr>
          <w:rFonts w:ascii="Verdana" w:eastAsia="SimSun" w:hAnsi="Verdana" w:hint="eastAsia"/>
          <w:color w:val="000000"/>
          <w:sz w:val="20"/>
          <w:szCs w:val="20"/>
        </w:rPr>
        <w:t>QinTron</w:t>
      </w:r>
      <w:r>
        <w:rPr>
          <w:rFonts w:ascii="Verdana" w:eastAsia="SimSun" w:hAnsi="Verdana" w:hint="eastAsia"/>
          <w:color w:val="000000"/>
          <w:sz w:val="20"/>
          <w:szCs w:val="20"/>
        </w:rPr>
        <w:t>如虎添翼。深熔焊的优点体现在极大的熔深和可靠的根部熔合上。焊枪向工件发出高度集中且稳定的高压电弧。</w:t>
      </w:r>
      <w:bookmarkStart w:id="0" w:name="_GoBack"/>
      <w:bookmarkEnd w:id="0"/>
      <w:r>
        <w:rPr>
          <w:rFonts w:ascii="Verdana" w:eastAsia="SimSun" w:hAnsi="Verdana" w:hint="eastAsia"/>
          <w:color w:val="000000"/>
          <w:sz w:val="20"/>
          <w:szCs w:val="20"/>
        </w:rPr>
        <w:t>用户通过设置具体的焊接参数，完全可根据自身需求调节熔深形状。同时，坡口角度的缩小有效地降低了填充金属和保护气体的使用量。脉冲焊拥有稳定且强悍有力的电弧。因此，通过脉冲焊能达到很高的焊接速度，并形成很大的熔深。</w:t>
      </w:r>
    </w:p>
    <w:p w:rsidR="0015463F" w:rsidRPr="0015463F" w:rsidRDefault="0015463F" w:rsidP="0015463F">
      <w:pPr>
        <w:shd w:val="clear" w:color="auto" w:fill="FFFFFF"/>
        <w:spacing w:after="200" w:line="276" w:lineRule="auto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Verdana" w:eastAsia="SimSun" w:hAnsi="Verdana" w:hint="eastAsia"/>
          <w:color w:val="000000"/>
          <w:sz w:val="20"/>
          <w:szCs w:val="20"/>
        </w:rPr>
        <w:t>除了上述两种工艺外，用户还可根据自身需求选配双脉冲焊工艺（</w:t>
      </w:r>
      <w:r>
        <w:rPr>
          <w:rFonts w:ascii="Verdana" w:eastAsia="SimSun" w:hAnsi="Verdana" w:hint="eastAsia"/>
          <w:color w:val="000000"/>
          <w:sz w:val="20"/>
          <w:szCs w:val="20"/>
        </w:rPr>
        <w:t>Duo Pulse</w:t>
      </w:r>
      <w:r>
        <w:rPr>
          <w:rFonts w:ascii="Verdana" w:eastAsia="SimSun" w:hAnsi="Verdana" w:hint="eastAsia"/>
          <w:color w:val="000000"/>
          <w:sz w:val="20"/>
          <w:szCs w:val="20"/>
        </w:rPr>
        <w:t>）。该工艺的最大优势在于对热输入量的有效控制。由于脉冲的温度“可高可低”，因此用户可通过对电流的调节来控制焊接熔池，由此，进入工件的热输入量能完全由用户掌握。</w:t>
      </w:r>
    </w:p>
    <w:p w:rsidR="0015463F" w:rsidRPr="0015463F" w:rsidRDefault="0015463F" w:rsidP="0015463F">
      <w:pPr>
        <w:shd w:val="clear" w:color="auto" w:fill="FFFFFF"/>
        <w:spacing w:after="200" w:line="276" w:lineRule="auto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Verdana" w:eastAsia="SimSun" w:hAnsi="Verdana" w:hint="eastAsia"/>
          <w:color w:val="000000"/>
          <w:sz w:val="20"/>
          <w:szCs w:val="20"/>
        </w:rPr>
        <w:t>QinTron</w:t>
      </w:r>
      <w:r>
        <w:rPr>
          <w:rFonts w:ascii="Verdana" w:eastAsia="SimSun" w:hAnsi="Verdana" w:hint="eastAsia"/>
          <w:color w:val="000000"/>
          <w:sz w:val="20"/>
          <w:szCs w:val="20"/>
        </w:rPr>
        <w:t>将多种焊接工艺和谐而有机地结合在一起，因此用途广泛多样。此外，模块化结构和日后的升级能力又确保了最大的灵活性：因此，个性化的扩展和改造轻松易行。</w:t>
      </w:r>
    </w:p>
    <w:sectPr w:rsidR="0015463F" w:rsidRPr="00154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 Captio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26C"/>
    <w:rsid w:val="0001453D"/>
    <w:rsid w:val="0013426C"/>
    <w:rsid w:val="0015463F"/>
    <w:rsid w:val="006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F2623-50AF-4327-B853-E699EA83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3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5551">
              <w:marLeft w:val="0"/>
              <w:marRight w:val="0"/>
              <w:marTop w:val="15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6092">
                  <w:marLeft w:val="0"/>
                  <w:marRight w:val="0"/>
                  <w:marTop w:val="0"/>
                  <w:marBottom w:val="0"/>
                  <w:divBdr>
                    <w:top w:val="single" w:sz="6" w:space="4" w:color="FFFFFF"/>
                    <w:left w:val="none" w:sz="0" w:space="0" w:color="auto"/>
                    <w:bottom w:val="single" w:sz="6" w:space="4" w:color="D6D6D6"/>
                    <w:right w:val="none" w:sz="0" w:space="0" w:color="auto"/>
                  </w:divBdr>
                  <w:divsChild>
                    <w:div w:id="73729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3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33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77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668</Characters>
  <Application>Microsoft Office Word</Application>
  <DocSecurity>0</DocSecurity>
  <Lines>5</Lines>
  <Paragraphs>1</Paragraphs>
  <ScaleCrop>false</ScaleCrop>
  <Company>Cloos Schweisstechnik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Yuan, Di</dc:creator>
  <cp:keywords/>
  <dc:description/>
  <cp:lastModifiedBy>Yuan, Di</cp:lastModifiedBy>
  <cp:revision>3</cp:revision>
  <dcterms:created xsi:type="dcterms:W3CDTF">2017-04-10T13:44:00Z</dcterms:created>
  <dcterms:modified xsi:type="dcterms:W3CDTF">2017-12-12T12:29:00Z</dcterms:modified>
</cp:coreProperties>
</file>